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0F" w:rsidRDefault="0016380F">
      <w:pPr>
        <w:jc w:val="center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>Kolekcjoner roku 202</w:t>
      </w:r>
      <w:r w:rsidR="001A3FA1">
        <w:rPr>
          <w:b/>
          <w:sz w:val="26"/>
          <w:szCs w:val="26"/>
          <w:lang w:val="pl-PL"/>
        </w:rPr>
        <w:t>5</w:t>
      </w:r>
    </w:p>
    <w:p w:rsidR="0016380F" w:rsidRDefault="0016380F">
      <w:pPr>
        <w:jc w:val="center"/>
        <w:rPr>
          <w:sz w:val="26"/>
          <w:szCs w:val="26"/>
        </w:rPr>
      </w:pPr>
    </w:p>
    <w:p w:rsidR="0016380F" w:rsidRDefault="0016380F" w:rsidP="007F3F1C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Konkurs „Kolekcjoner roku 202</w:t>
      </w:r>
      <w:r w:rsidR="001A3FA1">
        <w:rPr>
          <w:sz w:val="24"/>
          <w:szCs w:val="24"/>
          <w:lang w:val="pl-PL"/>
        </w:rPr>
        <w:t>5</w:t>
      </w:r>
      <w:r>
        <w:rPr>
          <w:sz w:val="24"/>
          <w:szCs w:val="24"/>
          <w:lang w:val="pl-PL"/>
        </w:rPr>
        <w:t>” ma na celu popularyzację idei odnawiania i kolekcjonowania starych maszyn rolniczych i promowanie tych kolekcjonerów, którzy w istotny sposób przyczyniają się do zachowania dziedzictwa kulturowego zabytkowej mechanizacji rolnictwa.</w:t>
      </w:r>
    </w:p>
    <w:p w:rsidR="009359A1" w:rsidRDefault="0016380F" w:rsidP="007F3F1C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Organizatorami konkursu są: Zarząd Klubu Miłośników Starych Ciągników i Maszyn Rolniczych </w:t>
      </w:r>
    </w:p>
    <w:p w:rsidR="0016380F" w:rsidRDefault="0016380F" w:rsidP="001A3FA1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„Traktor i Maszyna” i  Wójt Gminy Lipno</w:t>
      </w:r>
      <w:r w:rsidR="00E56152">
        <w:rPr>
          <w:sz w:val="24"/>
          <w:szCs w:val="24"/>
          <w:lang w:val="pl-PL"/>
        </w:rPr>
        <w:t>.</w:t>
      </w:r>
    </w:p>
    <w:p w:rsidR="0016380F" w:rsidRDefault="0016380F" w:rsidP="007F3F1C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Współorganizatorem konkursu jest Ministerstwo Rolnictwa i Rozwoju Wsi, które funduje dyplomy </w:t>
      </w:r>
      <w:r w:rsidR="007F3F1C">
        <w:rPr>
          <w:sz w:val="24"/>
          <w:szCs w:val="24"/>
          <w:lang w:val="pl-PL"/>
        </w:rPr>
        <w:t xml:space="preserve">               </w:t>
      </w:r>
      <w:r>
        <w:rPr>
          <w:sz w:val="24"/>
          <w:szCs w:val="24"/>
          <w:lang w:val="pl-PL"/>
        </w:rPr>
        <w:t xml:space="preserve">i statuetki.   </w:t>
      </w:r>
    </w:p>
    <w:p w:rsidR="0016380F" w:rsidRDefault="0016380F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Zgłoszenia rozpatruje i tytuły przyznaje siedmioosobowa kapituła: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4.1. Kapituła składa się z 5 członków Klubu „Traktor i Maszyna” wybieranych przez Walne Zebranie Członków Klubu „Traktor i Maszyna” oraz po 1 osobie wyznaczonej przez Wójta Gminy Lipno </w:t>
      </w:r>
      <w:r w:rsidR="007F3F1C">
        <w:rPr>
          <w:sz w:val="24"/>
          <w:szCs w:val="24"/>
          <w:lang w:val="pl-PL"/>
        </w:rPr>
        <w:t xml:space="preserve">          </w:t>
      </w:r>
      <w:r>
        <w:rPr>
          <w:sz w:val="24"/>
          <w:szCs w:val="24"/>
          <w:lang w:val="pl-PL"/>
        </w:rPr>
        <w:t xml:space="preserve">i Prezesa Klubu „Traktor i Maszyna”. 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4.2. Kadencja 5 członków wybieranych przez Walne Zebranie Klubu „Traktor i Maszyna” trwa</w:t>
      </w:r>
      <w:r>
        <w:rPr>
          <w:shadow/>
          <w:sz w:val="24"/>
          <w:szCs w:val="24"/>
          <w:lang w:val="pl-PL"/>
        </w:rPr>
        <w:t xml:space="preserve"> </w:t>
      </w:r>
      <w:r>
        <w:rPr>
          <w:color w:val="000000"/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lata. </w:t>
      </w:r>
      <w:r w:rsidR="006E3BF1">
        <w:rPr>
          <w:sz w:val="24"/>
          <w:szCs w:val="24"/>
          <w:lang w:val="pl-PL"/>
        </w:rPr>
        <w:t xml:space="preserve">      </w:t>
      </w:r>
      <w:r>
        <w:rPr>
          <w:sz w:val="24"/>
          <w:szCs w:val="24"/>
          <w:lang w:val="pl-PL"/>
        </w:rPr>
        <w:t>W przypadku rezygnacji któregoś z członków w czasie pomiędzy Walnym Zebraniem Klubu, a edycją festiwalu przypadająca w danym roku, organizatorzy mają prawo jednorazowo powołać innego członka w wakujące miejsce. W następnym roku kalendarzowym nowego członka ka</w:t>
      </w:r>
      <w:r w:rsidR="000B5A78">
        <w:rPr>
          <w:sz w:val="24"/>
          <w:szCs w:val="24"/>
          <w:lang w:val="pl-PL"/>
        </w:rPr>
        <w:t>pituły wybiera Walne Zebranie.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4.3. Kapituła wybiera spośród siebie przewodniczącego i sekretarza. </w:t>
      </w:r>
    </w:p>
    <w:p w:rsidR="0016380F" w:rsidRDefault="0016380F">
      <w:pPr>
        <w:pStyle w:val="Numeracja2"/>
        <w:tabs>
          <w:tab w:val="left" w:pos="720"/>
        </w:tabs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4.4. Obrady Kapituły zwołuje jej Przewodniczący. Zwołanie kapituły odbywa się w formie pisemnej na 14 dni przed rozpoczęciem kolejnej edycji Festiwalu. </w:t>
      </w:r>
    </w:p>
    <w:p w:rsidR="0016380F" w:rsidRDefault="0016380F">
      <w:pPr>
        <w:pStyle w:val="Numeracja2"/>
        <w:tabs>
          <w:tab w:val="left" w:pos="720"/>
        </w:tabs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4.5. Obrady kapituły są ważne przy obecności minimum 5 z 7 członków, przy czym jeden z członków musi być przedstawicielem organizatorów. 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4.6. Wyboru laureatów dokonuje się w trybie głosowania jawnego.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4.7. Kapituła przyznaje trzy równorzędne tytuły.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4.8. Po wyborze laureatów sekretarz Kapituły sporządza protokół z uzasadnieniem dokonanego wyboru, które zostanie opublikowane. Ogłoszenia protokołu dokonuje Przewodniczący lub inny członek Kapituły wyznaczony przez Przewodniczącego. </w:t>
      </w:r>
    </w:p>
    <w:p w:rsidR="0016380F" w:rsidRDefault="0016380F">
      <w:pPr>
        <w:ind w:left="851" w:hanging="49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4.9.  Członkowie kapituły</w:t>
      </w:r>
    </w:p>
    <w:p w:rsidR="0016380F" w:rsidRDefault="0016380F">
      <w:pPr>
        <w:ind w:left="85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nie mogą być zgłaszani do konkursu (oraz ich bliscy krewni) w trakcie trwania ich kadencji</w:t>
      </w:r>
    </w:p>
    <w:p w:rsidR="0016380F" w:rsidRDefault="0016380F">
      <w:pPr>
        <w:ind w:left="85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zobowiązani są do akceptacji zapisów niniejszego regulaminu</w:t>
      </w:r>
    </w:p>
    <w:p w:rsidR="00861EB5" w:rsidRDefault="0016380F" w:rsidP="00861EB5">
      <w:pPr>
        <w:ind w:left="85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są zobowiązani do zachowania tajemnicy obrad Kapituły.   </w:t>
      </w:r>
    </w:p>
    <w:p w:rsidR="00861EB5" w:rsidRDefault="00512B4D" w:rsidP="00861EB5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5. </w:t>
      </w:r>
      <w:r w:rsidR="00861EB5">
        <w:rPr>
          <w:sz w:val="24"/>
          <w:szCs w:val="24"/>
          <w:lang w:val="pl-PL"/>
        </w:rPr>
        <w:t>Kryteria wyboru:</w:t>
      </w:r>
    </w:p>
    <w:p w:rsidR="007F3F1C" w:rsidRDefault="0016380F" w:rsidP="00861EB5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a) Ilość posiadanych eksponatów (kandydat musi być prawnym właścicielem minimum 5 eksponatów, eksponaty muszą być sprawne i odrestaurowane zgodnie z pierwowzorem, dopuszczalne jest odnawianie ciągników i maszyn wykorzystując współczesne lakiery, niedopuszczalne jest mieszanie podzespołów różnych ciągników i maszyn)</w:t>
      </w:r>
      <w:r w:rsidR="00BB382E">
        <w:rPr>
          <w:sz w:val="24"/>
          <w:szCs w:val="24"/>
          <w:lang w:val="pl-PL"/>
        </w:rPr>
        <w:t>,</w:t>
      </w:r>
    </w:p>
    <w:p w:rsidR="007F3F1C" w:rsidRDefault="0016380F" w:rsidP="007F3F1C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b) Ilość imprez w których kandydat wystawiał własne eksponaty (kandydat musi uczestniczyć z własnymi eksponatami w minimum czterech wystawach lub pokazach starych maszyn rolniczych w ostatnich 12 miesiącach poprzedzających zgłoszenie kandydata do konkursu. Za pokaz uznawany jest także udział </w:t>
      </w:r>
      <w:r w:rsidR="00512B4D">
        <w:rPr>
          <w:sz w:val="24"/>
          <w:szCs w:val="24"/>
          <w:lang w:val="pl-PL"/>
        </w:rPr>
        <w:t xml:space="preserve">               </w:t>
      </w:r>
      <w:r>
        <w:rPr>
          <w:sz w:val="24"/>
          <w:szCs w:val="24"/>
          <w:lang w:val="pl-PL"/>
        </w:rPr>
        <w:t>w dożynkach, festynach itp. wydarzeniach)</w:t>
      </w:r>
      <w:r w:rsidR="00BB382E">
        <w:rPr>
          <w:sz w:val="24"/>
          <w:szCs w:val="24"/>
          <w:lang w:val="pl-PL"/>
        </w:rPr>
        <w:t>,</w:t>
      </w:r>
    </w:p>
    <w:p w:rsidR="0016380F" w:rsidRDefault="0016380F" w:rsidP="007F3F1C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c) Ilość odrestaurowanych eksponatów w ostatnich </w:t>
      </w:r>
      <w:r w:rsidR="000D4B40">
        <w:rPr>
          <w:sz w:val="24"/>
          <w:szCs w:val="24"/>
          <w:lang w:val="pl-PL"/>
        </w:rPr>
        <w:t>pięciu</w:t>
      </w:r>
      <w:r>
        <w:rPr>
          <w:sz w:val="24"/>
          <w:szCs w:val="24"/>
          <w:lang w:val="pl-PL"/>
        </w:rPr>
        <w:t xml:space="preserve"> latach (kandydat musi udokumentować </w:t>
      </w:r>
      <w:r w:rsidR="007B0128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>drestaurowanie minimum jednego ciągnika lub trzech innych eksponatów rolniczych w ostatnich trzech latach)</w:t>
      </w:r>
      <w:r w:rsidR="007B0128">
        <w:rPr>
          <w:sz w:val="24"/>
          <w:szCs w:val="24"/>
          <w:lang w:val="pl-PL"/>
        </w:rPr>
        <w:t>.</w:t>
      </w:r>
      <w:r w:rsidR="007B0128">
        <w:rPr>
          <w:sz w:val="24"/>
          <w:szCs w:val="24"/>
          <w:lang w:val="pl-PL"/>
        </w:rPr>
        <w:br/>
        <w:t>d) Kandydat musi być członkiem klubu „Traktor i Maszyna” z minimum 3-letnim stażem członkowskim.</w:t>
      </w:r>
      <w:r>
        <w:rPr>
          <w:sz w:val="24"/>
          <w:szCs w:val="24"/>
          <w:lang w:val="pl-PL"/>
        </w:rPr>
        <w:t xml:space="preserve"> 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6.</w:t>
      </w:r>
      <w:r w:rsidR="0016380F">
        <w:rPr>
          <w:sz w:val="24"/>
          <w:szCs w:val="24"/>
          <w:lang w:val="pl-PL"/>
        </w:rPr>
        <w:t xml:space="preserve"> Kandydat do tytułu „Kolekcjoner roku 20</w:t>
      </w:r>
      <w:r w:rsidR="00F633B3">
        <w:rPr>
          <w:sz w:val="24"/>
          <w:szCs w:val="24"/>
          <w:lang w:val="pl-PL"/>
        </w:rPr>
        <w:t>5</w:t>
      </w:r>
      <w:r w:rsidR="00C70099">
        <w:rPr>
          <w:sz w:val="24"/>
          <w:szCs w:val="24"/>
          <w:lang w:val="pl-PL"/>
        </w:rPr>
        <w:t>4</w:t>
      </w:r>
      <w:r w:rsidR="0016380F">
        <w:rPr>
          <w:sz w:val="24"/>
          <w:szCs w:val="24"/>
          <w:lang w:val="pl-PL"/>
        </w:rPr>
        <w:t xml:space="preserve">” musi być zgłoszony </w:t>
      </w:r>
      <w:r w:rsidR="0016380F">
        <w:rPr>
          <w:color w:val="000000"/>
          <w:sz w:val="24"/>
          <w:szCs w:val="24"/>
          <w:lang w:val="pl-PL"/>
        </w:rPr>
        <w:t>przez minimum 3 członków</w:t>
      </w:r>
      <w:r w:rsidR="0016380F">
        <w:rPr>
          <w:sz w:val="24"/>
          <w:szCs w:val="24"/>
          <w:lang w:val="pl-PL"/>
        </w:rPr>
        <w:t xml:space="preserve"> Klubu „Traktor i Maszyna” na karcie będącej załącznikiem do regulaminu (zał. Nr 1). Osobą zgłaszającą nie może być osoba kandydująca.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7.</w:t>
      </w:r>
      <w:r w:rsidR="0016380F">
        <w:rPr>
          <w:sz w:val="24"/>
          <w:szCs w:val="24"/>
          <w:lang w:val="pl-PL"/>
        </w:rPr>
        <w:t xml:space="preserve"> O tytuł „Kolekcjonera roku 20</w:t>
      </w:r>
      <w:r w:rsidR="00E7793A">
        <w:rPr>
          <w:sz w:val="24"/>
          <w:szCs w:val="24"/>
          <w:lang w:val="pl-PL"/>
        </w:rPr>
        <w:t>25</w:t>
      </w:r>
      <w:r w:rsidR="0016380F">
        <w:rPr>
          <w:sz w:val="24"/>
          <w:szCs w:val="24"/>
          <w:lang w:val="pl-PL"/>
        </w:rPr>
        <w:t xml:space="preserve">” nie mogą ubiegać się osoby, które otrzymały tytuł w ostatnich </w:t>
      </w:r>
      <w:r w:rsidR="00C35AE9">
        <w:rPr>
          <w:sz w:val="24"/>
          <w:szCs w:val="24"/>
          <w:lang w:val="pl-PL"/>
        </w:rPr>
        <w:t>pięciu</w:t>
      </w:r>
      <w:r w:rsidR="0016380F">
        <w:rPr>
          <w:sz w:val="24"/>
          <w:szCs w:val="24"/>
          <w:lang w:val="pl-PL"/>
        </w:rPr>
        <w:t xml:space="preserve"> edycjach Konkursu (20</w:t>
      </w:r>
      <w:r w:rsidR="00F633B3">
        <w:rPr>
          <w:sz w:val="24"/>
          <w:szCs w:val="24"/>
          <w:lang w:val="pl-PL"/>
        </w:rPr>
        <w:t>20</w:t>
      </w:r>
      <w:r w:rsidR="0016380F">
        <w:rPr>
          <w:sz w:val="24"/>
          <w:szCs w:val="24"/>
          <w:lang w:val="pl-PL"/>
        </w:rPr>
        <w:t xml:space="preserve"> - 202</w:t>
      </w:r>
      <w:r w:rsidR="00F633B3">
        <w:rPr>
          <w:sz w:val="24"/>
          <w:szCs w:val="24"/>
          <w:lang w:val="pl-PL"/>
        </w:rPr>
        <w:t>4</w:t>
      </w:r>
      <w:r w:rsidR="0016380F">
        <w:rPr>
          <w:sz w:val="24"/>
          <w:szCs w:val="24"/>
          <w:lang w:val="pl-PL"/>
        </w:rPr>
        <w:t>).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8.</w:t>
      </w:r>
      <w:r w:rsidR="0016380F">
        <w:rPr>
          <w:sz w:val="24"/>
          <w:szCs w:val="24"/>
          <w:lang w:val="pl-PL"/>
        </w:rPr>
        <w:t xml:space="preserve"> Wymienione w zgłoszeniu eksponaty należy udokumentować zdjęciami stanowiącymi załącznik do karty zgłoszenia. Zdjęcia mogą być w formacie cyfrowym na płycie CD lub nośniku </w:t>
      </w:r>
      <w:proofErr w:type="spellStart"/>
      <w:r w:rsidR="0016380F">
        <w:rPr>
          <w:sz w:val="24"/>
          <w:szCs w:val="24"/>
          <w:lang w:val="pl-PL"/>
        </w:rPr>
        <w:t>Pendrive</w:t>
      </w:r>
      <w:proofErr w:type="spellEnd"/>
      <w:r w:rsidR="0016380F">
        <w:rPr>
          <w:sz w:val="24"/>
          <w:szCs w:val="24"/>
          <w:lang w:val="pl-PL"/>
        </w:rPr>
        <w:t xml:space="preserve">.   </w:t>
      </w:r>
    </w:p>
    <w:p w:rsidR="0016380F" w:rsidRDefault="00512B4D" w:rsidP="00512B4D">
      <w:pPr>
        <w:tabs>
          <w:tab w:val="left" w:pos="36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9.</w:t>
      </w:r>
      <w:r w:rsidR="0016380F">
        <w:rPr>
          <w:sz w:val="24"/>
          <w:szCs w:val="24"/>
          <w:lang w:val="pl-PL"/>
        </w:rPr>
        <w:t xml:space="preserve"> Kandydat musi złożyć oświadczenie, że jest prawnym właścicielem eksponatów wymienionych w zgłoszeniu do Konkursu (zał. Nr 2).    </w:t>
      </w:r>
    </w:p>
    <w:p w:rsidR="0016380F" w:rsidRDefault="00512B4D" w:rsidP="00512B4D">
      <w:pPr>
        <w:tabs>
          <w:tab w:val="left" w:pos="36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10.</w:t>
      </w:r>
      <w:r w:rsidR="0016380F">
        <w:rPr>
          <w:sz w:val="24"/>
          <w:szCs w:val="24"/>
          <w:lang w:val="pl-PL"/>
        </w:rPr>
        <w:t xml:space="preserve"> W niniejszym regulaminie za eksponat j</w:t>
      </w:r>
      <w:r w:rsidR="00813D6A">
        <w:rPr>
          <w:sz w:val="24"/>
          <w:szCs w:val="24"/>
          <w:lang w:val="pl-PL"/>
        </w:rPr>
        <w:t>est uważany:</w:t>
      </w:r>
      <w:r w:rsidR="00813D6A">
        <w:rPr>
          <w:sz w:val="24"/>
          <w:szCs w:val="24"/>
          <w:lang w:val="pl-PL"/>
        </w:rPr>
        <w:br/>
        <w:t>- ciągnik rolniczy</w:t>
      </w:r>
      <w:r w:rsidR="009E2785">
        <w:rPr>
          <w:sz w:val="24"/>
          <w:szCs w:val="24"/>
          <w:lang w:val="pl-PL"/>
        </w:rPr>
        <w:t>,</w:t>
      </w:r>
      <w:r w:rsidR="0016380F">
        <w:rPr>
          <w:sz w:val="24"/>
          <w:szCs w:val="24"/>
          <w:lang w:val="pl-PL"/>
        </w:rPr>
        <w:br/>
        <w:t xml:space="preserve">- silnik stacjonarny wykorzystywany w rolnictwie, </w:t>
      </w:r>
      <w:r w:rsidR="0016380F">
        <w:rPr>
          <w:sz w:val="24"/>
          <w:szCs w:val="24"/>
          <w:lang w:val="pl-PL"/>
        </w:rPr>
        <w:br/>
        <w:t>- maszyna</w:t>
      </w:r>
      <w:r w:rsidR="00D91672">
        <w:rPr>
          <w:sz w:val="24"/>
          <w:szCs w:val="24"/>
          <w:lang w:val="pl-PL"/>
        </w:rPr>
        <w:t xml:space="preserve"> rolnicza.</w:t>
      </w:r>
    </w:p>
    <w:p w:rsidR="0016380F" w:rsidRDefault="00512B4D" w:rsidP="00512B4D">
      <w:pPr>
        <w:tabs>
          <w:tab w:val="left" w:pos="36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11.</w:t>
      </w:r>
      <w:r w:rsidR="0016380F">
        <w:rPr>
          <w:sz w:val="24"/>
          <w:szCs w:val="24"/>
          <w:lang w:val="pl-PL"/>
        </w:rPr>
        <w:t xml:space="preserve"> Eksponaty muszą być wyprodukowane fabrycznie do 198</w:t>
      </w:r>
      <w:r w:rsidR="00F633B3">
        <w:rPr>
          <w:sz w:val="24"/>
          <w:szCs w:val="24"/>
          <w:lang w:val="pl-PL"/>
        </w:rPr>
        <w:t>4</w:t>
      </w:r>
      <w:r w:rsidR="0016380F">
        <w:rPr>
          <w:sz w:val="24"/>
          <w:szCs w:val="24"/>
          <w:lang w:val="pl-PL"/>
        </w:rPr>
        <w:t xml:space="preserve"> roku. Za eksponat nie uznaje się </w:t>
      </w:r>
      <w:proofErr w:type="spellStart"/>
      <w:r w:rsidR="0016380F">
        <w:rPr>
          <w:sz w:val="24"/>
          <w:szCs w:val="24"/>
          <w:lang w:val="pl-PL"/>
        </w:rPr>
        <w:t>samoróbki</w:t>
      </w:r>
      <w:proofErr w:type="spellEnd"/>
      <w:r w:rsidR="0016380F">
        <w:rPr>
          <w:sz w:val="24"/>
          <w:szCs w:val="24"/>
          <w:lang w:val="pl-PL"/>
        </w:rPr>
        <w:t xml:space="preserve">. 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</w:t>
      </w:r>
      <w:r w:rsidR="0016380F">
        <w:rPr>
          <w:sz w:val="24"/>
          <w:szCs w:val="24"/>
          <w:lang w:val="pl-PL"/>
        </w:rPr>
        <w:t xml:space="preserve"> Konkurs nie jest plebiscytem i o wyborze laureatów nie decyduje ilość zgłoszeń lub ilość osób go popierających.  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</w:t>
      </w:r>
      <w:r w:rsidR="0016380F">
        <w:rPr>
          <w:sz w:val="24"/>
          <w:szCs w:val="24"/>
          <w:lang w:val="pl-PL"/>
        </w:rPr>
        <w:t xml:space="preserve"> Nagrodą w konkursie są statuetki ufundowane przez Ministra Rolnictwa i Rozwoju Wsi wręczone podczas uroczystości otwarcia XX</w:t>
      </w:r>
      <w:r w:rsidR="00C70099">
        <w:rPr>
          <w:sz w:val="24"/>
          <w:szCs w:val="24"/>
          <w:lang w:val="pl-PL"/>
        </w:rPr>
        <w:t>I</w:t>
      </w:r>
      <w:r w:rsidR="00F633B3">
        <w:rPr>
          <w:sz w:val="24"/>
          <w:szCs w:val="24"/>
          <w:lang w:val="pl-PL"/>
        </w:rPr>
        <w:t>I</w:t>
      </w:r>
      <w:r w:rsidR="00C70099">
        <w:rPr>
          <w:sz w:val="24"/>
          <w:szCs w:val="24"/>
          <w:lang w:val="pl-PL"/>
        </w:rPr>
        <w:t>I</w:t>
      </w:r>
      <w:r w:rsidR="0016380F">
        <w:rPr>
          <w:sz w:val="24"/>
          <w:szCs w:val="24"/>
          <w:lang w:val="pl-PL"/>
        </w:rPr>
        <w:t xml:space="preserve"> </w:t>
      </w:r>
      <w:r w:rsidR="003567FC">
        <w:rPr>
          <w:sz w:val="24"/>
          <w:szCs w:val="24"/>
          <w:lang w:val="pl-PL"/>
        </w:rPr>
        <w:t>Międzynarodowego</w:t>
      </w:r>
      <w:r w:rsidR="0016380F">
        <w:rPr>
          <w:sz w:val="24"/>
          <w:szCs w:val="24"/>
          <w:lang w:val="pl-PL"/>
        </w:rPr>
        <w:t xml:space="preserve"> Festiwalu Starych Ciągników i Maszyn Rolniczych w Wilkowicach w dniu </w:t>
      </w:r>
      <w:r w:rsidR="00F633B3">
        <w:rPr>
          <w:sz w:val="24"/>
          <w:szCs w:val="24"/>
          <w:lang w:val="pl-PL"/>
        </w:rPr>
        <w:t>23</w:t>
      </w:r>
      <w:r w:rsidR="0016380F">
        <w:rPr>
          <w:sz w:val="24"/>
          <w:szCs w:val="24"/>
          <w:lang w:val="pl-PL"/>
        </w:rPr>
        <w:t xml:space="preserve"> sierpnia 202</w:t>
      </w:r>
      <w:r w:rsidR="00F633B3">
        <w:rPr>
          <w:sz w:val="24"/>
          <w:szCs w:val="24"/>
          <w:lang w:val="pl-PL"/>
        </w:rPr>
        <w:t>5</w:t>
      </w:r>
      <w:r w:rsidR="0016380F">
        <w:rPr>
          <w:sz w:val="24"/>
          <w:szCs w:val="24"/>
          <w:lang w:val="pl-PL"/>
        </w:rPr>
        <w:t xml:space="preserve"> roku o godzinie 10.00 na podstawie protokołu z obrad Kapituły konkursu odczytanej przez jej przewodniczącego lub innego członka Kapituły. 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</w:t>
      </w:r>
      <w:r w:rsidR="0016380F">
        <w:rPr>
          <w:sz w:val="24"/>
          <w:szCs w:val="24"/>
          <w:lang w:val="pl-PL"/>
        </w:rPr>
        <w:t xml:space="preserve"> W przypadku stwierdzenia nieprawdy w składanym zgłoszeniu i oświadczeniu Kapituła ma prawo o</w:t>
      </w:r>
      <w:r w:rsidR="00176952">
        <w:rPr>
          <w:sz w:val="24"/>
          <w:szCs w:val="24"/>
          <w:lang w:val="pl-PL"/>
        </w:rPr>
        <w:t>debrać tytuł Kolekcjonera Roku.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Zarząd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Klubu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oraz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Wójt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Gminy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Lipno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mogą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unieważnić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wybór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Kapituły</w:t>
      </w:r>
      <w:proofErr w:type="spellEnd"/>
      <w:r w:rsidR="0016380F">
        <w:rPr>
          <w:sz w:val="24"/>
          <w:szCs w:val="24"/>
        </w:rPr>
        <w:t xml:space="preserve"> w </w:t>
      </w:r>
      <w:proofErr w:type="spellStart"/>
      <w:r w:rsidR="0016380F">
        <w:rPr>
          <w:sz w:val="24"/>
          <w:szCs w:val="24"/>
        </w:rPr>
        <w:t>przypadku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niespełnienia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wymogów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formalnych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przez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kandydatów</w:t>
      </w:r>
      <w:proofErr w:type="spellEnd"/>
      <w:r w:rsidR="0016380F">
        <w:rPr>
          <w:sz w:val="24"/>
          <w:szCs w:val="24"/>
        </w:rPr>
        <w:t xml:space="preserve">.  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Dokumentacja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konkursu</w:t>
      </w:r>
      <w:proofErr w:type="spellEnd"/>
      <w:r w:rsidR="0016380F">
        <w:rPr>
          <w:sz w:val="24"/>
          <w:szCs w:val="24"/>
        </w:rPr>
        <w:t xml:space="preserve"> (</w:t>
      </w:r>
      <w:proofErr w:type="spellStart"/>
      <w:r w:rsidR="0016380F">
        <w:rPr>
          <w:sz w:val="24"/>
          <w:szCs w:val="24"/>
        </w:rPr>
        <w:t>zgłoszenia</w:t>
      </w:r>
      <w:proofErr w:type="spellEnd"/>
      <w:r w:rsidR="0016380F">
        <w:rPr>
          <w:sz w:val="24"/>
          <w:szCs w:val="24"/>
        </w:rPr>
        <w:t xml:space="preserve"> i </w:t>
      </w:r>
      <w:proofErr w:type="spellStart"/>
      <w:r w:rsidR="0016380F">
        <w:rPr>
          <w:sz w:val="24"/>
          <w:szCs w:val="24"/>
        </w:rPr>
        <w:t>protokoły</w:t>
      </w:r>
      <w:proofErr w:type="spellEnd"/>
      <w:r w:rsidR="0016380F">
        <w:rPr>
          <w:sz w:val="24"/>
          <w:szCs w:val="24"/>
        </w:rPr>
        <w:t xml:space="preserve">) </w:t>
      </w:r>
      <w:proofErr w:type="spellStart"/>
      <w:r w:rsidR="0016380F">
        <w:rPr>
          <w:sz w:val="24"/>
          <w:szCs w:val="24"/>
        </w:rPr>
        <w:t>jest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przechowywana</w:t>
      </w:r>
      <w:proofErr w:type="spellEnd"/>
      <w:r w:rsidR="0016380F">
        <w:rPr>
          <w:sz w:val="24"/>
          <w:szCs w:val="24"/>
        </w:rPr>
        <w:t xml:space="preserve"> w </w:t>
      </w:r>
      <w:proofErr w:type="spellStart"/>
      <w:r w:rsidR="0016380F">
        <w:rPr>
          <w:sz w:val="24"/>
          <w:szCs w:val="24"/>
        </w:rPr>
        <w:t>siedzibie</w:t>
      </w:r>
      <w:proofErr w:type="spellEnd"/>
      <w:r w:rsidR="0016380F">
        <w:rPr>
          <w:sz w:val="24"/>
          <w:szCs w:val="24"/>
        </w:rPr>
        <w:t xml:space="preserve"> </w:t>
      </w:r>
      <w:proofErr w:type="spellStart"/>
      <w:r w:rsidR="0016380F">
        <w:rPr>
          <w:sz w:val="24"/>
          <w:szCs w:val="24"/>
        </w:rPr>
        <w:t>Klubu</w:t>
      </w:r>
      <w:proofErr w:type="spellEnd"/>
      <w:r w:rsidR="0016380F">
        <w:rPr>
          <w:sz w:val="24"/>
          <w:szCs w:val="24"/>
        </w:rPr>
        <w:t xml:space="preserve"> „Traktor i </w:t>
      </w:r>
      <w:proofErr w:type="spellStart"/>
      <w:r w:rsidR="0016380F">
        <w:rPr>
          <w:sz w:val="24"/>
          <w:szCs w:val="24"/>
        </w:rPr>
        <w:t>Maszyna</w:t>
      </w:r>
      <w:proofErr w:type="spellEnd"/>
      <w:r w:rsidR="0016380F">
        <w:rPr>
          <w:sz w:val="24"/>
          <w:szCs w:val="24"/>
        </w:rPr>
        <w:t>“.</w:t>
      </w:r>
    </w:p>
    <w:p w:rsidR="0016380F" w:rsidRDefault="00512B4D" w:rsidP="00512B4D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17.</w:t>
      </w:r>
      <w:r w:rsidR="0016380F">
        <w:rPr>
          <w:sz w:val="24"/>
          <w:szCs w:val="24"/>
          <w:lang w:val="pl-PL"/>
        </w:rPr>
        <w:t xml:space="preserve"> Termin zgłoszenia </w:t>
      </w:r>
      <w:r w:rsidR="0016380F">
        <w:rPr>
          <w:color w:val="000000"/>
          <w:sz w:val="24"/>
          <w:szCs w:val="24"/>
          <w:lang w:val="pl-PL"/>
        </w:rPr>
        <w:t>do</w:t>
      </w:r>
      <w:r w:rsidR="0016380F">
        <w:rPr>
          <w:sz w:val="24"/>
          <w:szCs w:val="24"/>
          <w:lang w:val="pl-PL"/>
        </w:rPr>
        <w:t xml:space="preserve"> 0</w:t>
      </w:r>
      <w:r w:rsidR="00E7793A">
        <w:rPr>
          <w:sz w:val="24"/>
          <w:szCs w:val="24"/>
          <w:lang w:val="pl-PL"/>
        </w:rPr>
        <w:t>1</w:t>
      </w:r>
      <w:r w:rsidR="0016380F">
        <w:rPr>
          <w:sz w:val="24"/>
          <w:szCs w:val="24"/>
          <w:lang w:val="pl-PL"/>
        </w:rPr>
        <w:t>.08.202</w:t>
      </w:r>
      <w:r w:rsidR="00E7793A">
        <w:rPr>
          <w:sz w:val="24"/>
          <w:szCs w:val="24"/>
          <w:lang w:val="pl-PL"/>
        </w:rPr>
        <w:t>5</w:t>
      </w:r>
      <w:r w:rsidR="0016380F">
        <w:rPr>
          <w:sz w:val="24"/>
          <w:szCs w:val="24"/>
          <w:lang w:val="pl-PL"/>
        </w:rPr>
        <w:t xml:space="preserve"> r. (decyduje data stempla pocztowego). Nie będą przyjmowane zgłoszenia nadsyłane drogą elektroniczną. </w:t>
      </w:r>
    </w:p>
    <w:p w:rsidR="0016380F" w:rsidRDefault="0016380F">
      <w:pPr>
        <w:tabs>
          <w:tab w:val="left" w:pos="36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18. Zgłoszenie należy przesłać na adres: Klubu „Traktor i Maszyna”, ul. </w:t>
      </w:r>
      <w:proofErr w:type="spellStart"/>
      <w:r>
        <w:rPr>
          <w:sz w:val="24"/>
          <w:szCs w:val="24"/>
          <w:lang w:val="pl-PL"/>
        </w:rPr>
        <w:t>Powst</w:t>
      </w:r>
      <w:proofErr w:type="spellEnd"/>
      <w:r>
        <w:rPr>
          <w:sz w:val="24"/>
          <w:szCs w:val="24"/>
          <w:lang w:val="pl-PL"/>
        </w:rPr>
        <w:t xml:space="preserve">. </w:t>
      </w:r>
      <w:proofErr w:type="spellStart"/>
      <w:r>
        <w:rPr>
          <w:sz w:val="24"/>
          <w:szCs w:val="24"/>
          <w:lang w:val="pl-PL"/>
        </w:rPr>
        <w:t>Wlkp</w:t>
      </w:r>
      <w:proofErr w:type="spellEnd"/>
      <w:r>
        <w:rPr>
          <w:sz w:val="24"/>
          <w:szCs w:val="24"/>
          <w:lang w:val="pl-PL"/>
        </w:rPr>
        <w:t xml:space="preserve"> 7, 64-111 Lipno. Zgłoszenia można złożyć osobiście lub przesłać pocztą. Na kopercie należy dopisać „</w:t>
      </w:r>
      <w:r>
        <w:rPr>
          <w:i/>
          <w:sz w:val="24"/>
          <w:szCs w:val="24"/>
          <w:lang w:val="pl-PL"/>
        </w:rPr>
        <w:t>Kolekcjoner Roku 202</w:t>
      </w:r>
      <w:r w:rsidR="00E7793A">
        <w:rPr>
          <w:i/>
          <w:sz w:val="24"/>
          <w:szCs w:val="24"/>
          <w:lang w:val="pl-PL"/>
        </w:rPr>
        <w:t>5</w:t>
      </w:r>
      <w:r>
        <w:rPr>
          <w:i/>
          <w:sz w:val="24"/>
          <w:szCs w:val="24"/>
          <w:lang w:val="pl-PL"/>
        </w:rPr>
        <w:t xml:space="preserve">”. </w:t>
      </w:r>
      <w:r>
        <w:rPr>
          <w:sz w:val="24"/>
          <w:szCs w:val="24"/>
          <w:lang w:val="pl-PL"/>
        </w:rPr>
        <w:t xml:space="preserve">   </w:t>
      </w:r>
    </w:p>
    <w:p w:rsidR="0016380F" w:rsidRDefault="0016380F">
      <w:pPr>
        <w:jc w:val="both"/>
        <w:rPr>
          <w:sz w:val="24"/>
          <w:szCs w:val="24"/>
          <w:lang w:val="pl-PL"/>
        </w:rPr>
      </w:pPr>
    </w:p>
    <w:p w:rsidR="0016380F" w:rsidRDefault="0016380F">
      <w:pPr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Do oceny formalnej wniosek musi zwierać:</w:t>
      </w:r>
    </w:p>
    <w:p w:rsidR="0016380F" w:rsidRDefault="0016380F">
      <w:pPr>
        <w:jc w:val="both"/>
        <w:rPr>
          <w:sz w:val="24"/>
          <w:szCs w:val="24"/>
          <w:lang w:val="pl-PL"/>
        </w:rPr>
      </w:pPr>
    </w:p>
    <w:p w:rsidR="0016380F" w:rsidRDefault="0016380F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 Zgłoszenie Kandydata (może być ich kilka) – zał. 1</w:t>
      </w:r>
    </w:p>
    <w:p w:rsidR="0016380F" w:rsidRDefault="0016380F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 Oświadczenie Kandydata – zał. 2</w:t>
      </w:r>
    </w:p>
    <w:p w:rsidR="0016380F" w:rsidRDefault="0016380F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 Dokumentację zdjęciową (zdjęcia, wydruki ksero - kolor, płyta CD lub DVD, </w:t>
      </w:r>
      <w:proofErr w:type="spellStart"/>
      <w:r>
        <w:rPr>
          <w:sz w:val="24"/>
          <w:szCs w:val="24"/>
          <w:lang w:val="pl-PL"/>
        </w:rPr>
        <w:t>Pendrive</w:t>
      </w:r>
      <w:proofErr w:type="spellEnd"/>
      <w:r>
        <w:rPr>
          <w:sz w:val="24"/>
          <w:szCs w:val="24"/>
          <w:lang w:val="pl-PL"/>
        </w:rPr>
        <w:t xml:space="preserve">). </w:t>
      </w:r>
    </w:p>
    <w:sectPr w:rsidR="0016380F" w:rsidSect="00DD361E">
      <w:footnotePr>
        <w:pos w:val="beneathText"/>
      </w:footnotePr>
      <w:pgSz w:w="12240" w:h="15840"/>
      <w:pgMar w:top="720" w:right="720" w:bottom="720" w:left="720" w:header="708" w:footer="708" w:gutter="0"/>
      <w:cols w:space="708"/>
      <w:docGrid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7B0128"/>
    <w:rsid w:val="00020B61"/>
    <w:rsid w:val="000758D7"/>
    <w:rsid w:val="000B5A78"/>
    <w:rsid w:val="000D4B40"/>
    <w:rsid w:val="00161CE3"/>
    <w:rsid w:val="0016380F"/>
    <w:rsid w:val="00176952"/>
    <w:rsid w:val="001A3FA1"/>
    <w:rsid w:val="003567FC"/>
    <w:rsid w:val="004E08BF"/>
    <w:rsid w:val="00512B4D"/>
    <w:rsid w:val="006E3BF1"/>
    <w:rsid w:val="007B0128"/>
    <w:rsid w:val="007D71D4"/>
    <w:rsid w:val="007F3F1C"/>
    <w:rsid w:val="00813D6A"/>
    <w:rsid w:val="00861EB5"/>
    <w:rsid w:val="00904532"/>
    <w:rsid w:val="009359A1"/>
    <w:rsid w:val="009D7FD8"/>
    <w:rsid w:val="009E2785"/>
    <w:rsid w:val="00BB382E"/>
    <w:rsid w:val="00C35AE9"/>
    <w:rsid w:val="00C70099"/>
    <w:rsid w:val="00C80676"/>
    <w:rsid w:val="00D91672"/>
    <w:rsid w:val="00DD361E"/>
    <w:rsid w:val="00DF2334"/>
    <w:rsid w:val="00E56152"/>
    <w:rsid w:val="00E7793A"/>
    <w:rsid w:val="00F633B3"/>
    <w:rsid w:val="00F9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61E"/>
    <w:pPr>
      <w:suppressAutoHyphens/>
    </w:pPr>
    <w:rPr>
      <w:lang w:val="de-DE" w:eastAsia="ar-SA"/>
    </w:rPr>
  </w:style>
  <w:style w:type="paragraph" w:styleId="Nagwek1">
    <w:name w:val="heading 1"/>
    <w:basedOn w:val="Normalny"/>
    <w:next w:val="Normalny"/>
    <w:qFormat/>
    <w:rsid w:val="00DD361E"/>
    <w:pPr>
      <w:keepNext/>
      <w:numPr>
        <w:numId w:val="2"/>
      </w:numPr>
      <w:outlineLvl w:val="0"/>
    </w:pPr>
    <w:rPr>
      <w:sz w:val="24"/>
      <w:lang w:val="pl-PL"/>
    </w:rPr>
  </w:style>
  <w:style w:type="paragraph" w:styleId="Nagwek2">
    <w:name w:val="heading 2"/>
    <w:basedOn w:val="Normalny"/>
    <w:next w:val="Normalny"/>
    <w:qFormat/>
    <w:rsid w:val="00DD361E"/>
    <w:pPr>
      <w:keepNext/>
      <w:numPr>
        <w:ilvl w:val="1"/>
        <w:numId w:val="2"/>
      </w:numPr>
      <w:jc w:val="center"/>
      <w:outlineLvl w:val="1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361E"/>
  </w:style>
  <w:style w:type="character" w:customStyle="1" w:styleId="Domylnaczcionkaakapitu3">
    <w:name w:val="Domyślna czcionka akapitu3"/>
    <w:rsid w:val="00DD361E"/>
  </w:style>
  <w:style w:type="character" w:customStyle="1" w:styleId="WW8Num2z0">
    <w:name w:val="WW8Num2z0"/>
    <w:rsid w:val="00DD361E"/>
    <w:rPr>
      <w:sz w:val="22"/>
      <w:szCs w:val="22"/>
      <w:lang w:val="pl-PL"/>
    </w:rPr>
  </w:style>
  <w:style w:type="character" w:customStyle="1" w:styleId="WW8Num1z1">
    <w:name w:val="WW8Num1z1"/>
    <w:rsid w:val="00DD361E"/>
  </w:style>
  <w:style w:type="character" w:customStyle="1" w:styleId="WW8Num1z2">
    <w:name w:val="WW8Num1z2"/>
    <w:rsid w:val="00DD361E"/>
  </w:style>
  <w:style w:type="character" w:customStyle="1" w:styleId="WW8Num1z3">
    <w:name w:val="WW8Num1z3"/>
    <w:rsid w:val="00DD361E"/>
  </w:style>
  <w:style w:type="character" w:customStyle="1" w:styleId="WW8Num1z4">
    <w:name w:val="WW8Num1z4"/>
    <w:rsid w:val="00DD361E"/>
  </w:style>
  <w:style w:type="character" w:customStyle="1" w:styleId="WW8Num1z5">
    <w:name w:val="WW8Num1z5"/>
    <w:rsid w:val="00DD361E"/>
  </w:style>
  <w:style w:type="character" w:customStyle="1" w:styleId="WW8Num1z6">
    <w:name w:val="WW8Num1z6"/>
    <w:rsid w:val="00DD361E"/>
  </w:style>
  <w:style w:type="character" w:customStyle="1" w:styleId="WW8Num1z7">
    <w:name w:val="WW8Num1z7"/>
    <w:rsid w:val="00DD361E"/>
  </w:style>
  <w:style w:type="character" w:customStyle="1" w:styleId="WW8Num1z8">
    <w:name w:val="WW8Num1z8"/>
    <w:rsid w:val="00DD361E"/>
  </w:style>
  <w:style w:type="character" w:customStyle="1" w:styleId="Domylnaczcionkaakapitu2">
    <w:name w:val="Domyślna czcionka akapitu2"/>
    <w:rsid w:val="00DD361E"/>
  </w:style>
  <w:style w:type="character" w:customStyle="1" w:styleId="Absatz-Standardschriftart">
    <w:name w:val="Absatz-Standardschriftart"/>
    <w:rsid w:val="00DD361E"/>
  </w:style>
  <w:style w:type="character" w:customStyle="1" w:styleId="Domylnaczcionkaakapitu1">
    <w:name w:val="Domyślna czcionka akapitu1"/>
    <w:rsid w:val="00DD361E"/>
  </w:style>
  <w:style w:type="character" w:customStyle="1" w:styleId="NagwekZnak">
    <w:name w:val="Nagłówek Znak"/>
    <w:rsid w:val="00DD361E"/>
    <w:rPr>
      <w:lang w:val="de-DE"/>
    </w:rPr>
  </w:style>
  <w:style w:type="character" w:customStyle="1" w:styleId="StopkaZnak">
    <w:name w:val="Stopka Znak"/>
    <w:rsid w:val="00DD361E"/>
    <w:rPr>
      <w:lang w:val="de-DE"/>
    </w:rPr>
  </w:style>
  <w:style w:type="paragraph" w:customStyle="1" w:styleId="Nagwek3">
    <w:name w:val="Nagłówek3"/>
    <w:basedOn w:val="Normalny"/>
    <w:next w:val="Tekstpodstawowy"/>
    <w:rsid w:val="00DD36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DD361E"/>
    <w:pPr>
      <w:spacing w:after="120"/>
    </w:pPr>
  </w:style>
  <w:style w:type="paragraph" w:styleId="Lista">
    <w:name w:val="List"/>
    <w:basedOn w:val="Tekstpodstawowy"/>
    <w:semiHidden/>
    <w:rsid w:val="00DD361E"/>
    <w:rPr>
      <w:rFonts w:cs="Tahoma"/>
    </w:rPr>
  </w:style>
  <w:style w:type="paragraph" w:customStyle="1" w:styleId="Podpis3">
    <w:name w:val="Podpis3"/>
    <w:basedOn w:val="Normalny"/>
    <w:rsid w:val="00DD36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D361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DD361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rsid w:val="00DD36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DD36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DD36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qFormat/>
    <w:rsid w:val="00DD361E"/>
    <w:pPr>
      <w:jc w:val="center"/>
    </w:pPr>
    <w:rPr>
      <w:b/>
      <w:sz w:val="24"/>
      <w:lang w:val="pl-PL"/>
    </w:rPr>
  </w:style>
  <w:style w:type="paragraph" w:styleId="Podtytu">
    <w:name w:val="Subtitle"/>
    <w:basedOn w:val="Nagwek10"/>
    <w:next w:val="Tekstpodstawowy"/>
    <w:qFormat/>
    <w:rsid w:val="00DD361E"/>
    <w:pPr>
      <w:jc w:val="center"/>
    </w:pPr>
    <w:rPr>
      <w:i/>
      <w:iCs/>
    </w:rPr>
  </w:style>
  <w:style w:type="paragraph" w:styleId="Nagwek">
    <w:name w:val="header"/>
    <w:basedOn w:val="Normalny"/>
    <w:semiHidden/>
    <w:rsid w:val="00DD36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D361E"/>
    <w:pPr>
      <w:tabs>
        <w:tab w:val="center" w:pos="4536"/>
        <w:tab w:val="right" w:pos="9072"/>
      </w:tabs>
    </w:pPr>
  </w:style>
  <w:style w:type="paragraph" w:customStyle="1" w:styleId="Numeracja2">
    <w:name w:val="Numeracja 2"/>
    <w:basedOn w:val="Lista"/>
    <w:rsid w:val="00DD361E"/>
    <w:pPr>
      <w:ind w:left="72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Konkursy</vt:lpstr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Konkursy</dc:title>
  <dc:subject/>
  <dc:creator>Gminny Ośrodek Kultury</dc:creator>
  <cp:keywords/>
  <cp:lastModifiedBy>x</cp:lastModifiedBy>
  <cp:revision>14</cp:revision>
  <cp:lastPrinted>2025-01-15T13:31:00Z</cp:lastPrinted>
  <dcterms:created xsi:type="dcterms:W3CDTF">2024-03-01T11:43:00Z</dcterms:created>
  <dcterms:modified xsi:type="dcterms:W3CDTF">2025-01-15T13:35:00Z</dcterms:modified>
</cp:coreProperties>
</file>